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5F" w:rsidRDefault="00EC085F" w:rsidP="00EC085F">
      <w:pPr>
        <w:shd w:val="clear" w:color="auto" w:fill="FFFFFF"/>
        <w:spacing w:after="0" w:line="240" w:lineRule="auto"/>
        <w:ind w:right="15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ru-RU"/>
        </w:rPr>
        <w:drawing>
          <wp:inline distT="0" distB="0" distL="0" distR="0">
            <wp:extent cx="1895475" cy="5048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5F" w:rsidRDefault="00EC085F" w:rsidP="00EC085F">
      <w:pPr>
        <w:shd w:val="clear" w:color="auto" w:fill="FFFFFF"/>
        <w:spacing w:after="0" w:line="240" w:lineRule="auto"/>
        <w:ind w:right="15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EC085F" w:rsidRPr="00EC085F" w:rsidRDefault="00EC085F" w:rsidP="00EC085F">
      <w:pPr>
        <w:shd w:val="clear" w:color="auto" w:fill="FFFFFF"/>
        <w:spacing w:after="0" w:line="240" w:lineRule="auto"/>
        <w:ind w:right="15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r w:rsidRPr="00EC08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Беларусь может стать </w:t>
      </w:r>
      <w:proofErr w:type="gramStart"/>
      <w:r w:rsidRPr="00EC08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бизнес-мостом</w:t>
      </w:r>
      <w:proofErr w:type="gramEnd"/>
      <w:r w:rsidRPr="00EC08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между Востоком и Западом</w:t>
      </w:r>
    </w:p>
    <w:p w:rsidR="00EC085F" w:rsidRPr="00EC085F" w:rsidRDefault="00EC085F" w:rsidP="00EC085F">
      <w:pPr>
        <w:shd w:val="clear" w:color="auto" w:fill="FFFFFF"/>
        <w:spacing w:after="0" w:line="240" w:lineRule="auto"/>
        <w:ind w:right="150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bookmarkEnd w:id="0"/>
    <w:p w:rsidR="00EC085F" w:rsidRPr="00EC085F" w:rsidRDefault="00EC085F" w:rsidP="00EC085F">
      <w:pPr>
        <w:shd w:val="clear" w:color="auto" w:fill="FFFFFF"/>
        <w:spacing w:after="0" w:line="240" w:lineRule="auto"/>
        <w:ind w:right="15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C08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14.10.15 г.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Намерение ЕС ослабить санкции против Минска должны стать сигналом для немецких компаний, считает Внешнеторговая палата ФРГ. Таким образом, Беларусь может стать экономическим узлом между Западом и Востоком. О чем свидетельствует и проходящий в Минске Второй Австрийско-Белорусско-Российский форум.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Планы Брюсселя ослабить санкции против руководства Беларуси должны стать сигналом для немецкого бизнеса, поскольку эта страна обладает большим потенциалом, считает Внешнеторговая палата ФРГ (AHK). 'Беларусь может превратиться в экономический узел между Востоком и Западом', - заявил глава минского отделения AHK Владимир </w:t>
      </w:r>
      <w:proofErr w:type="spell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Августинский</w:t>
      </w:r>
      <w:proofErr w:type="spell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интервью агентству </w:t>
      </w:r>
      <w:proofErr w:type="spell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dpa</w:t>
      </w:r>
      <w:proofErr w:type="spell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 словам </w:t>
      </w:r>
      <w:proofErr w:type="spell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В.Августинского</w:t>
      </w:r>
      <w:proofErr w:type="spell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немецкие компании пока занимают в отношении Беларуси выжидательную позицию. 'Некоторые европейские страны более активны', - указал он далее.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 данным AHK, Германия является третьим по значимости торговым партнером Минска после России и Украины. В 2014 году объем германо-белорусской торговли составил 4,1 </w:t>
      </w:r>
      <w:proofErr w:type="gram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млрд</w:t>
      </w:r>
      <w:proofErr w:type="gram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долларов (около 3,6 млрд евро). В настоящее время на территории Беларуси работают около 360 немецких фирм.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Беларусь в свою очередь активно предлагает совместные проекты в области машиностроения, сельского хозяйства и транспорта Австрии. Накануне в Минск из Вены прибыли деловые люди для участия во Втором Австрийско-Белорусско-Российском </w:t>
      </w:r>
      <w:proofErr w:type="gram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бизнес-форуме</w:t>
      </w:r>
      <w:proofErr w:type="gram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Сегодня западные бизнесмены видят в Беларуси стабильного и безопасного партнера. Об этом говорит и количество участников форума. Организаторы даже перенесли мероприятие в более просторный зал, сообщает СТВ. А самый крупный контракт планируют заключить на сумму более 300-т миллионов долларов. Это инвестиции в энергетику. К сравнению, в 2014 году этой цифрой измерили весь белорусско-австрийский товарооборот.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'Инвестиционный климат Республики Беларусь мы оцениваем очень положительно, мы видели это и раньше. Все белорусские предприятия, с которыми мы работаем, они всегда выполняют данное ими слово', - </w:t>
      </w:r>
      <w:proofErr w:type="spell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Хуберт</w:t>
      </w:r>
      <w:proofErr w:type="spell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Хакль</w:t>
      </w:r>
      <w:proofErr w:type="spell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управляющий директор торговой компании (Австрия).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Беларусь может стать бизнес-мостом между Востоком и </w:t>
      </w:r>
      <w:proofErr w:type="gram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Западом</w:t>
      </w:r>
      <w:proofErr w:type="gram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том числе и благодаря участию в Евразийском экономическом союзе, - считает Сергей </w:t>
      </w:r>
      <w:proofErr w:type="spell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Катырин</w:t>
      </w:r>
      <w:proofErr w:type="spell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руководитель торгово-промышленной палаты Российской Федерации. - У Австрии богатый опыт в сельском хозяйстве, энергетике. Она лидер в машиностроении. В этой сфере есть значительные наработки и у белорусов, и у россиян. Нынешний форум - дополнительный стимул для развития.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'Что касается договоренностей, то определенные договоренности у нас уже есть. Осуществлением реализации проекта мы довольны и, конечно, для нас важно участие в этом форуме и с большим удовлетворением мы узнали о том, что санкции в отношении Беларуси остановлены', - отметил Роман </w:t>
      </w:r>
      <w:proofErr w:type="spell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Химмлер</w:t>
      </w:r>
      <w:proofErr w:type="spell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менеджер компании по созданию систем электронного сбора платы за проезд (Австрия).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мероприятии принимают участие представители Федеральной палаты экономики Австрии, Торгово-промышленных палат Беларуси и России. Программа форума включает </w:t>
      </w: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пленарное заседание и три секции: 'Энергетика, инфраструктура и логистика', 'Сельское хозяйство и продукты питания' и 'ЕС-ЕАЭС: перспективы взаимодействия </w:t>
      </w:r>
      <w:proofErr w:type="gram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бизнес-ассоциаций</w:t>
      </w:r>
      <w:proofErr w:type="gram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рамках европейских и евразийских интеграционных процессов'. Состоятся также индивидуальные переговоры между бизнесменами Австрии, Беларуси и России.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'Убежден, что форум станет эффективной площадкой для делового общения, выработки совместных идей по сотрудничеству в экономической сфере. Данный трехсторонний формат, безусловно, может стать прообразом будущих экономических мероприятий по линии Восток-Запад и шагом на пути к реализации </w:t>
      </w:r>
      <w:proofErr w:type="gram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бизнес-сообществами</w:t>
      </w:r>
      <w:proofErr w:type="gram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идеи Президента Беларуси Александра Лукашенко - идеи 'интеграции интеграций', - говорится в приветственном слове участникам форума Премьер-министра Беларуси Андрея Кобякова.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 его словам, Беларусь - это страна с открытой экономикой, проводящая </w:t>
      </w:r>
      <w:proofErr w:type="spell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многовекторную</w:t>
      </w:r>
      <w:proofErr w:type="spell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политику для установления и развития взаимовыгодного сотрудничества с максимально широким кругом зарубежных стран.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'Россия является нашим основным традиционным экономическим и торговым партнером. Европейский союз сегодня занимает первое место по объему поступивших инвестиций и второе место в списке основных импортеров белорусской продукции. Активно развиваются отношения с Австрией, которую Беларусь рассматривает в качестве важного партнера. Беларуси </w:t>
      </w:r>
      <w:proofErr w:type="gram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есть</w:t>
      </w:r>
      <w:proofErr w:type="gram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что предложить бизнесам России и Австрии, как в плане торговли, так и инвестиционного сотрудничества. Помимо известных белорусских партнеров наши экспортеры могут предложить ряд новых белорусских товаров, которые выпускаются на модернизированных и вновь созданных предприятиях', - добавил Премьер-министр Беларуси.</w:t>
      </w:r>
    </w:p>
    <w:p w:rsidR="00EC085F" w:rsidRPr="00EC085F" w:rsidRDefault="00EC085F" w:rsidP="00EC085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'Мы поддерживаем инвестиции, направленные на создание в Беларуси инновационных высокотехнологических производств, направленных на создание востребованной продукции', - отметил </w:t>
      </w:r>
      <w:proofErr w:type="spellStart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А.Кобяков</w:t>
      </w:r>
      <w:proofErr w:type="spellEnd"/>
      <w:r w:rsidRPr="00EC0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Он также подчеркнул, что сегодня практически все отрасли нашей страны открыты для иностранных инвестиций.</w:t>
      </w:r>
    </w:p>
    <w:p w:rsidR="00940DAD" w:rsidRPr="00EC085F" w:rsidRDefault="00940DAD" w:rsidP="00EC08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085F" w:rsidRDefault="00EC085F" w:rsidP="00EC085F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826E10">
          <w:rPr>
            <w:rStyle w:val="a6"/>
            <w:rFonts w:ascii="Times New Roman" w:hAnsi="Times New Roman" w:cs="Times New Roman"/>
            <w:sz w:val="24"/>
            <w:szCs w:val="24"/>
          </w:rPr>
          <w:t>http://www.findnews.ru/belarus_mozhet_stat_biznes-mostom_mezhdu_vostokom_i_zapadom.html</w:t>
        </w:r>
      </w:hyperlink>
    </w:p>
    <w:p w:rsidR="00EC085F" w:rsidRPr="00EC085F" w:rsidRDefault="00EC085F" w:rsidP="00EC085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C085F" w:rsidRPr="00EC0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5F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C085F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0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8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intro">
    <w:name w:val="intro"/>
    <w:basedOn w:val="a"/>
    <w:rsid w:val="00EC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EC085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C0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85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C0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0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8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intro">
    <w:name w:val="intro"/>
    <w:basedOn w:val="a"/>
    <w:rsid w:val="00EC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EC085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C0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85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C0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6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106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02490">
              <w:marLeft w:val="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indnews.ru/belarus_mozhet_stat_biznes-mostom_mezhdu_vostokom_i_zapadom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2015-10-15T09:24:00Z</dcterms:created>
  <dcterms:modified xsi:type="dcterms:W3CDTF">2015-10-15T09:27:00Z</dcterms:modified>
</cp:coreProperties>
</file>