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5FE" w:rsidRDefault="008F75FE">
      <w:r>
        <w:t xml:space="preserve">Сайт </w:t>
      </w:r>
      <w:proofErr w:type="spellStart"/>
      <w:r>
        <w:t>Минкомсвязи</w:t>
      </w:r>
      <w:proofErr w:type="spellEnd"/>
      <w:r>
        <w:t xml:space="preserve"> России</w:t>
      </w:r>
    </w:p>
    <w:p w:rsidR="008F75FE" w:rsidRPr="008F75FE" w:rsidRDefault="008F75FE" w:rsidP="008F75FE">
      <w:pPr>
        <w:shd w:val="clear" w:color="auto" w:fill="FFFFFF"/>
        <w:spacing w:after="600" w:line="510" w:lineRule="atLeast"/>
        <w:outlineLvl w:val="1"/>
        <w:rPr>
          <w:rFonts w:ascii="Arial" w:eastAsia="Times New Roman" w:hAnsi="Arial" w:cs="Arial"/>
          <w:color w:val="000000"/>
          <w:sz w:val="45"/>
          <w:szCs w:val="45"/>
          <w:lang w:eastAsia="ru-RU"/>
        </w:rPr>
      </w:pPr>
      <w:r w:rsidRPr="008F75FE">
        <w:rPr>
          <w:rFonts w:ascii="Arial" w:eastAsia="Times New Roman" w:hAnsi="Arial" w:cs="Arial"/>
          <w:color w:val="000000"/>
          <w:sz w:val="45"/>
          <w:szCs w:val="45"/>
          <w:lang w:eastAsia="ru-RU"/>
        </w:rPr>
        <w:t>Алексей Волин: «Без рекламы в России не будет средств массовой информации»</w:t>
      </w:r>
    </w:p>
    <w:p w:rsidR="008F75FE" w:rsidRPr="008F75FE" w:rsidRDefault="008F75FE" w:rsidP="008F75FE">
      <w:pPr>
        <w:shd w:val="clear" w:color="auto" w:fill="FFFFFF"/>
        <w:spacing w:after="225" w:line="33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F75F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Москва, 23 октября 2015 года. </w:t>
      </w:r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— Заместитель министра связи и массовых коммуникаций Российской Федерации Алексей Волин в рамках конференции «День бренда-2015» рассказал о работе </w:t>
      </w:r>
      <w:proofErr w:type="spellStart"/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Минкомсвязи</w:t>
      </w:r>
      <w:proofErr w:type="spellEnd"/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России по поддержке прессы, а также о роли рекламы в развитии медиа. В конференции приняли участие представители профильных министерств и ведомств, первые лица компаний и эксперты рекламного рынка, а также </w:t>
      </w:r>
      <w:proofErr w:type="gramStart"/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топ-менеджеры</w:t>
      </w:r>
      <w:proofErr w:type="gramEnd"/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коммуникационных агентств.</w:t>
      </w:r>
    </w:p>
    <w:p w:rsidR="008F75FE" w:rsidRPr="008F75FE" w:rsidRDefault="008F75FE" w:rsidP="008F75FE">
      <w:pPr>
        <w:shd w:val="clear" w:color="auto" w:fill="FFFFFF"/>
        <w:spacing w:after="225" w:line="33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«Министерство уделяет большое внимание рекламному рынку. Мы исходим из того, что без рекламы в Российской Федерации не будет никаких средств массовой информации. И это касается не только СМИ, но и любого качественного продукта. А продукт может финансироваться из двух источников — за счет собственных средств или с помощью государства, поддержки которого точно на всех не хватит, — сказал Алексей Волин. — Сегодня уровень </w:t>
      </w:r>
      <w:proofErr w:type="spellStart"/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медиапотребления</w:t>
      </w:r>
      <w:proofErr w:type="spellEnd"/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России очень высок, наши граждане привыкли к хорошим сериалам, рейтинговым шоу, спортивным трансляциям, премьерам, качественным журналам. Все это существует, потому что в стране есть реклама. Без нее не будет качественного российского контента, а граждане станут потреблять продукт зарубежного производства».</w:t>
      </w:r>
    </w:p>
    <w:p w:rsidR="008F75FE" w:rsidRPr="008F75FE" w:rsidRDefault="008F75FE" w:rsidP="008F75FE">
      <w:pPr>
        <w:shd w:val="clear" w:color="auto" w:fill="FFFFFF"/>
        <w:spacing w:after="225" w:line="33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Замглавы </w:t>
      </w:r>
      <w:proofErr w:type="spellStart"/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Минкомсвязи</w:t>
      </w:r>
      <w:proofErr w:type="spellEnd"/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России отметил, что с 2014 года объемы рекламы в СМИ значительно упали по всей стране. Если не предпринимать усилий в поддержку прессы, эта тенденция будет сохраняться.</w:t>
      </w:r>
    </w:p>
    <w:p w:rsidR="008F75FE" w:rsidRPr="008F75FE" w:rsidRDefault="008F75FE" w:rsidP="008F75FE">
      <w:pPr>
        <w:shd w:val="clear" w:color="auto" w:fill="FFFFFF"/>
        <w:spacing w:after="225" w:line="33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Алексей Волин напомнил, что </w:t>
      </w:r>
      <w:proofErr w:type="spellStart"/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Минкомсвязь</w:t>
      </w:r>
      <w:proofErr w:type="spellEnd"/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России разработала </w:t>
      </w:r>
      <w:hyperlink r:id="rId5" w:history="1">
        <w:r w:rsidRPr="008F75FE">
          <w:rPr>
            <w:rFonts w:ascii="Arial" w:eastAsia="Times New Roman" w:hAnsi="Arial" w:cs="Arial"/>
            <w:color w:val="4B69BF"/>
            <w:sz w:val="24"/>
            <w:szCs w:val="24"/>
            <w:lang w:eastAsia="ru-RU"/>
          </w:rPr>
          <w:t>антикризисный план</w:t>
        </w:r>
      </w:hyperlink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для поддержки </w:t>
      </w:r>
      <w:proofErr w:type="spellStart"/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медиаиндустрии</w:t>
      </w:r>
      <w:proofErr w:type="spellEnd"/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цель которого — позволить средствам массовой информации самостоятельно зарабатывать за счет расширения возможностей на рекламном рынке. Предлагается вернуть рекламу алкоголя в СМИ, снять ограничения на рекламу рецептурных медицинских препаратов, перенести ответственность за рекламу с издателей на рекламодателей, не учитывать бегущую строку в общем объеме рекламы, увеличить количество рекламных площадей для газет и журналов.</w:t>
      </w:r>
    </w:p>
    <w:p w:rsidR="008F75FE" w:rsidRPr="008F75FE" w:rsidRDefault="008F75FE" w:rsidP="008F75FE">
      <w:pPr>
        <w:shd w:val="clear" w:color="auto" w:fill="FFFFFF"/>
        <w:spacing w:after="225" w:line="33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Также в своем выступлении замглавы </w:t>
      </w:r>
      <w:proofErr w:type="spellStart"/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Минкомсвязи</w:t>
      </w:r>
      <w:proofErr w:type="spellEnd"/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России коснулся темы борьбы с рекламой на пиратских сайтах. «Мы сформировали первый список таких компаний и получили достаточно быструю реакцию. Возникло конструктивное сотрудничество, были сформированы рабочие группы, задача которых не допустить размещения рекламы на всех сайтах, где есть пиратский контент, — </w:t>
      </w:r>
      <w:r w:rsidRPr="008F7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рассказал замглавы Алексей Волин. — Пока мы воздержимся от дополнительных мер, потому что сотрудничество должно быть взвешенным, и здесь уже есть серьезные положительные изменения. Мы считаем, что идея запретить рекламу на пиратских сайтах законодательно работать не будет, и поэтому обещаем, что бороться с поддержкой пиратских сайтов будем неформальными методами».</w:t>
      </w:r>
    </w:p>
    <w:p w:rsidR="00523EE8" w:rsidRDefault="008F75FE">
      <w:bookmarkStart w:id="0" w:name="_GoBack"/>
      <w:bookmarkEnd w:id="0"/>
      <w:r w:rsidRPr="008F75FE">
        <w:t>http://minsvyaz.ru/ru/events/34191/</w:t>
      </w:r>
    </w:p>
    <w:sectPr w:rsidR="00523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5D3"/>
    <w:rsid w:val="00523EE8"/>
    <w:rsid w:val="008F75FE"/>
    <w:rsid w:val="00F3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F75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75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F7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75FE"/>
    <w:rPr>
      <w:b/>
      <w:bCs/>
    </w:rPr>
  </w:style>
  <w:style w:type="character" w:customStyle="1" w:styleId="apple-converted-space">
    <w:name w:val="apple-converted-space"/>
    <w:basedOn w:val="a0"/>
    <w:rsid w:val="008F75FE"/>
  </w:style>
  <w:style w:type="character" w:styleId="a5">
    <w:name w:val="Hyperlink"/>
    <w:basedOn w:val="a0"/>
    <w:uiPriority w:val="99"/>
    <w:semiHidden/>
    <w:unhideWhenUsed/>
    <w:rsid w:val="008F75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F75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75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F7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75FE"/>
    <w:rPr>
      <w:b/>
      <w:bCs/>
    </w:rPr>
  </w:style>
  <w:style w:type="character" w:customStyle="1" w:styleId="apple-converted-space">
    <w:name w:val="apple-converted-space"/>
    <w:basedOn w:val="a0"/>
    <w:rsid w:val="008F75FE"/>
  </w:style>
  <w:style w:type="character" w:styleId="a5">
    <w:name w:val="Hyperlink"/>
    <w:basedOn w:val="a0"/>
    <w:uiPriority w:val="99"/>
    <w:semiHidden/>
    <w:unhideWhenUsed/>
    <w:rsid w:val="008F75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5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6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nsvyaz.ru/ru/events/3267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USR-SYS00329 (???)</dc:creator>
  <cp:keywords/>
  <dc:description/>
  <cp:lastModifiedBy>USR-SYS00329 (???)</cp:lastModifiedBy>
  <cp:revision>3</cp:revision>
  <dcterms:created xsi:type="dcterms:W3CDTF">2016-01-13T13:58:00Z</dcterms:created>
  <dcterms:modified xsi:type="dcterms:W3CDTF">2016-01-13T13:58:00Z</dcterms:modified>
</cp:coreProperties>
</file>