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EC" w:rsidRPr="00BE2EEC" w:rsidRDefault="00BE2EEC" w:rsidP="00BE2EEC">
      <w:pPr>
        <w:spacing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63760"/>
          <w:kern w:val="36"/>
          <w:sz w:val="24"/>
          <w:szCs w:val="24"/>
          <w:lang w:eastAsia="ru-RU"/>
        </w:rPr>
      </w:pPr>
      <w:r w:rsidRPr="00BE2EEC">
        <w:rPr>
          <w:rFonts w:ascii="Times New Roman" w:eastAsia="Times New Roman" w:hAnsi="Times New Roman" w:cs="Times New Roman"/>
          <w:noProof/>
          <w:color w:val="063760"/>
          <w:kern w:val="36"/>
          <w:sz w:val="24"/>
          <w:szCs w:val="24"/>
          <w:lang w:eastAsia="ru-RU"/>
        </w:rPr>
        <w:drawing>
          <wp:inline distT="0" distB="0" distL="0" distR="0" wp14:anchorId="14453EE7" wp14:editId="3F8AE435">
            <wp:extent cx="2219325" cy="752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EEC" w:rsidRPr="00BE2EEC" w:rsidRDefault="00BE2EEC" w:rsidP="00BE2EEC">
      <w:pPr>
        <w:spacing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bookmarkStart w:id="0" w:name="_GoBack"/>
      <w:r w:rsidRPr="00BE2EE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Президент ТПП РФ Сергей </w:t>
      </w:r>
      <w:proofErr w:type="spellStart"/>
      <w:r w:rsidRPr="00BE2EE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Катырин</w:t>
      </w:r>
      <w:proofErr w:type="spellEnd"/>
      <w:r w:rsidRPr="00BE2EE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: Палата и РЭЦ теперь вместе поддержат российский экспорт</w:t>
      </w:r>
    </w:p>
    <w:bookmarkEnd w:id="0"/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2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16.06.16 г.</w:t>
      </w: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EE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0" wp14:anchorId="6DE85EDC" wp14:editId="068BFCDC">
            <wp:simplePos x="0" y="0"/>
            <wp:positionH relativeFrom="column">
              <wp:posOffset>381000</wp:posOffset>
            </wp:positionH>
            <wp:positionV relativeFrom="line">
              <wp:posOffset>135255</wp:posOffset>
            </wp:positionV>
            <wp:extent cx="1428750" cy="904875"/>
            <wp:effectExtent l="0" t="0" r="0" b="9525"/>
            <wp:wrapSquare wrapText="bothSides"/>
            <wp:docPr id="2" name="Рисунок 2" descr="http://www.gosrf.ru/images/233/01/3/656/mcith/in98dex_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osrf.ru/images/233/01/3/656/mcith/in98dex_15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 о сотрудничестве между Торгово-промышленной палатой России и Российским экспортным центром (РЭЦ) подписано в Петербурге в рамках ХХ Международного экономического форума. Документ подписали глава ТПП </w:t>
      </w:r>
      <w:proofErr w:type="spellStart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BE2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Сергей</w:t>
      </w:r>
      <w:proofErr w:type="spellEnd"/>
      <w:r w:rsidRPr="00BE2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E2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Катырин</w:t>
      </w:r>
      <w:proofErr w:type="spellEnd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генеральный директор РЭЦ </w:t>
      </w:r>
      <w:r w:rsidRPr="00BE2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Петр Фрадков.</w:t>
      </w: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сложнее продвинуть товар, чем его создать, поэтому на первый план выходит конкуренция между государственными системами поддержки своего бизнеса на внешних рынках – так пояснил причину подписания соглашения Президент ТПП РФ Сергей </w:t>
      </w:r>
      <w:proofErr w:type="spellStart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>. «Теперь мы вместе поддержим российский экспорт», - подчеркнул он.</w:t>
      </w: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Палата и РЭЦ – именно те российские институты, которые создают российскую систему продвижения отечественного товара, сообщил гендиректор РЭЦ Петр Фрадков. «Мы наконец-то осознали, что все страны жестко действуют на этом направлении, и начали предпринимать соответствующие шаги», подчеркнул он.</w:t>
      </w: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намерены активно использовать потенциал друг друга при реализации практических мер поддержки экспортеров. В частности, к работе </w:t>
      </w:r>
      <w:proofErr w:type="spellStart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привлекаютсяторгово</w:t>
      </w:r>
      <w:proofErr w:type="spellEnd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-промышленные </w:t>
      </w:r>
      <w:proofErr w:type="spellStart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палатырегионов</w:t>
      </w:r>
      <w:proofErr w:type="spellEnd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</w:t>
      </w:r>
      <w:proofErr w:type="spellStart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имуниципальных</w:t>
      </w:r>
      <w:proofErr w:type="spellEnd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образований, организаций и зарубежных представительств ТПП России, а также дочерних и зависимых обществ, региональных и загранпредставительств РЭЦ.</w:t>
      </w:r>
    </w:p>
    <w:p w:rsidR="00BE2EEC" w:rsidRPr="00BE2EEC" w:rsidRDefault="00BE2EEC" w:rsidP="00BE2EEC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Пресс-служба ТПП РФ﻿ </w:t>
      </w:r>
      <w:proofErr w:type="gramStart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BE2E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E2E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7737F9" wp14:editId="4DAB3F25">
            <wp:extent cx="142875" cy="152400"/>
            <wp:effectExtent l="0" t="0" r="9525" b="0"/>
            <wp:docPr id="1" name="Рисунок 1" descr="http://www.gosrf.ru/images/-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srf.ru/images/-R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DAD" w:rsidRPr="00BE2EEC" w:rsidRDefault="00940DAD" w:rsidP="00BE2EE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2EEC" w:rsidRPr="00BE2EEC" w:rsidRDefault="00BE2EEC" w:rsidP="00BE2EE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BE2EEC">
          <w:rPr>
            <w:rStyle w:val="a7"/>
            <w:rFonts w:ascii="Times New Roman" w:hAnsi="Times New Roman" w:cs="Times New Roman"/>
            <w:sz w:val="24"/>
            <w:szCs w:val="24"/>
          </w:rPr>
          <w:t>http://www.gosrf.ru/news/23726/</w:t>
        </w:r>
      </w:hyperlink>
    </w:p>
    <w:p w:rsidR="00BE2EEC" w:rsidRDefault="00BE2EEC"/>
    <w:sectPr w:rsidR="00BE2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EC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BE2EEC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2E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E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E2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2EEC"/>
    <w:rPr>
      <w:b/>
      <w:bCs/>
    </w:rPr>
  </w:style>
  <w:style w:type="character" w:customStyle="1" w:styleId="apple-converted-space">
    <w:name w:val="apple-converted-space"/>
    <w:basedOn w:val="a0"/>
    <w:rsid w:val="00BE2EEC"/>
  </w:style>
  <w:style w:type="paragraph" w:styleId="a5">
    <w:name w:val="Balloon Text"/>
    <w:basedOn w:val="a"/>
    <w:link w:val="a6"/>
    <w:uiPriority w:val="99"/>
    <w:semiHidden/>
    <w:unhideWhenUsed/>
    <w:rsid w:val="00BE2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2EE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E2E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2E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E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E2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2EEC"/>
    <w:rPr>
      <w:b/>
      <w:bCs/>
    </w:rPr>
  </w:style>
  <w:style w:type="character" w:customStyle="1" w:styleId="apple-converted-space">
    <w:name w:val="apple-converted-space"/>
    <w:basedOn w:val="a0"/>
    <w:rsid w:val="00BE2EEC"/>
  </w:style>
  <w:style w:type="paragraph" w:styleId="a5">
    <w:name w:val="Balloon Text"/>
    <w:basedOn w:val="a"/>
    <w:link w:val="a6"/>
    <w:uiPriority w:val="99"/>
    <w:semiHidden/>
    <w:unhideWhenUsed/>
    <w:rsid w:val="00BE2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2EE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E2E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7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rf.ru/news/23726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2016-06-16T09:04:00Z</dcterms:created>
  <dcterms:modified xsi:type="dcterms:W3CDTF">2016-06-16T09:05:00Z</dcterms:modified>
</cp:coreProperties>
</file>